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44"/>
        </w:rPr>
      </w:pPr>
    </w:p>
    <w:p>
      <w:pPr>
        <w:rPr>
          <w:rFonts w:ascii="仿宋_GB2312" w:hAnsi="仿宋_GB2312" w:eastAsia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bidi="ar"/>
        </w:rPr>
        <w:t>附件1</w:t>
      </w:r>
    </w:p>
    <w:p>
      <w:pPr>
        <w:rPr>
          <w:rFonts w:ascii="仿宋_GB2312" w:hAnsi="仿宋_GB2312" w:eastAsia="仿宋_GB2312"/>
          <w:b/>
          <w:bCs/>
          <w:sz w:val="32"/>
          <w:szCs w:val="32"/>
          <w:lang w:bidi="ar"/>
        </w:rPr>
      </w:pPr>
    </w:p>
    <w:p>
      <w:pPr>
        <w:pStyle w:val="9"/>
        <w:widowControl/>
        <w:rPr>
          <w:rFonts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仿宋_GB2312" w:hAnsi="仿宋_GB2312" w:eastAsia="仿宋_GB2312"/>
          <w:b/>
          <w:bCs/>
          <w:color w:val="auto"/>
          <w:kern w:val="2"/>
          <w:sz w:val="44"/>
          <w:szCs w:val="44"/>
        </w:rPr>
        <w:t>江西省政府采购电子卖场入驻</w:t>
      </w:r>
      <w:r>
        <w:rPr>
          <w:rFonts w:ascii="仿宋_GB2312" w:hAnsi="仿宋_GB2312" w:eastAsia="仿宋_GB2312"/>
          <w:b/>
          <w:bCs/>
          <w:color w:val="auto"/>
          <w:kern w:val="2"/>
          <w:sz w:val="44"/>
          <w:szCs w:val="44"/>
        </w:rPr>
        <w:t>承诺书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 </w:t>
      </w:r>
    </w:p>
    <w:p>
      <w:pPr>
        <w:pStyle w:val="9"/>
        <w:widowControl/>
        <w:rPr>
          <w:rFonts w:ascii="华文仿宋" w:hAnsi="华文仿宋" w:eastAsia="华文仿宋" w:cs="华文仿宋"/>
          <w:b/>
          <w:bCs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theme="minorBidi"/>
          <w:color w:val="auto"/>
          <w:kern w:val="2"/>
          <w:lang w:bidi="ar"/>
        </w:rPr>
      </w:pPr>
      <w:r>
        <w:rPr>
          <w:rFonts w:ascii="仿宋_GB2312" w:hAnsi="仿宋_GB2312" w:eastAsia="仿宋_GB2312" w:cstheme="minorBidi"/>
          <w:color w:val="auto"/>
          <w:kern w:val="2"/>
          <w:lang w:bidi="ar"/>
        </w:rPr>
        <w:t>本公司自愿成为江西省政府采购电子卖场入驻供应商。本公司已阅读并理解《江西省政府采购电子卖场管理办法》，并承诺如下：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theme="minorBidi"/>
          <w:color w:val="auto"/>
          <w:kern w:val="2"/>
          <w:lang w:bidi="ar"/>
        </w:rPr>
      </w:pPr>
      <w:r>
        <w:rPr>
          <w:rFonts w:ascii="仿宋_GB2312" w:hAnsi="仿宋_GB2312" w:eastAsia="仿宋_GB2312" w:cstheme="minorBidi"/>
          <w:color w:val="auto"/>
          <w:kern w:val="2"/>
          <w:lang w:bidi="ar"/>
        </w:rPr>
        <w:t>一、本公司独立承担民事责任、具有良好的商业信誉和健全的财务会计制度、依法缴纳税收和社会保障资金，在前三年的经营活动中无重大违法记录，未列入严重失信行为名单。注册信息真实、准确、有效，愿意公开并接受社会各界监督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theme="minorBidi"/>
          <w:color w:val="auto"/>
          <w:kern w:val="2"/>
          <w:lang w:bidi="ar"/>
        </w:rPr>
      </w:pPr>
      <w:r>
        <w:rPr>
          <w:rFonts w:ascii="仿宋_GB2312" w:hAnsi="仿宋_GB2312" w:eastAsia="仿宋_GB2312" w:cstheme="minorBidi"/>
          <w:color w:val="auto"/>
          <w:kern w:val="2"/>
          <w:lang w:bidi="ar"/>
        </w:rPr>
        <w:t>二、本公司的商品符合国家强制性标准，以及行业协会发布的团体标准或入驻供应商自我声明执行的标准，符合政府采购政策，来源渠道正规、合法，按规定提供售后服务，承担“三包”责任，报价不高于其他市场同期报价，验收合格后再收款。本公司不提供假冒伪劣、盗版侵权或国家禁止销售的商品，信守价格折扣，对拥有注册商标商品的质量和价格以及授权代理商承担管理责任。上架销售和参与竞价的商品的信息真实、准确、有效，愿意接受社会各界监督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theme="minorBidi"/>
          <w:color w:val="auto"/>
          <w:kern w:val="2"/>
          <w:lang w:bidi="ar"/>
        </w:rPr>
      </w:pPr>
      <w:r>
        <w:rPr>
          <w:rFonts w:ascii="仿宋_GB2312" w:hAnsi="仿宋_GB2312" w:eastAsia="仿宋_GB2312" w:cstheme="minorBidi"/>
          <w:color w:val="auto"/>
          <w:kern w:val="2"/>
          <w:lang w:bidi="ar"/>
        </w:rPr>
        <w:t>三、本公司愿意遵守江西省政府采购电子卖场的入驻要求和交易规则，接受运营商的核查、管理，接受财政部门的监管、检查。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四、本公司入驻过程中，已阅读以下规则：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在商品发布时，严格遵守《</w:t>
      </w:r>
      <w:r>
        <w:rPr>
          <w:rFonts w:hint="eastAsia" w:ascii="仿宋_GB2312" w:hAnsi="仿宋_GB2312" w:eastAsia="仿宋_GB2312"/>
          <w:sz w:val="32"/>
          <w:szCs w:val="32"/>
          <w:lang w:bidi="ar"/>
        </w:rPr>
        <w:fldChar w:fldCharType="begin"/>
      </w:r>
      <w:r>
        <w:rPr>
          <w:rFonts w:hint="eastAsia" w:ascii="仿宋_GB2312" w:hAnsi="仿宋_GB2312" w:eastAsia="仿宋_GB2312"/>
          <w:sz w:val="32"/>
          <w:szCs w:val="32"/>
          <w:lang w:bidi="ar"/>
        </w:rPr>
        <w:instrText xml:space="preserve"> HYPERLINK "https://www.jxemall.com/luban/news/detail?id=2372&amp;utm=a0017.b1840.cl3.7.c6e79a708cc011edb7df31f1c401d2eb" </w:instrText>
      </w:r>
      <w:r>
        <w:rPr>
          <w:rFonts w:hint="eastAsia" w:ascii="仿宋_GB2312" w:hAnsi="仿宋_GB2312" w:eastAsia="仿宋_GB2312"/>
          <w:sz w:val="32"/>
          <w:szCs w:val="32"/>
          <w:lang w:bidi="ar"/>
        </w:rPr>
        <w:fldChar w:fldCharType="separate"/>
      </w:r>
      <w:r>
        <w:rPr>
          <w:rStyle w:val="6"/>
          <w:rFonts w:hint="eastAsia" w:ascii="仿宋_GB2312" w:hAnsi="仿宋_GB2312" w:eastAsia="仿宋_GB2312"/>
          <w:sz w:val="32"/>
          <w:szCs w:val="32"/>
          <w:lang w:bidi="ar"/>
        </w:rPr>
        <w:t>江西省政府采购电子卖场商品发布规范及管理规则</w:t>
      </w:r>
      <w:r>
        <w:rPr>
          <w:rFonts w:hint="eastAsia" w:ascii="仿宋_GB2312" w:hAnsi="仿宋_GB2312" w:eastAsia="仿宋_GB2312"/>
          <w:sz w:val="32"/>
          <w:szCs w:val="32"/>
          <w:lang w:bidi="ar"/>
        </w:rPr>
        <w:fldChar w:fldCharType="end"/>
      </w:r>
      <w:r>
        <w:rPr>
          <w:rFonts w:hint="eastAsia" w:ascii="仿宋_GB2312" w:hAnsi="仿宋_GB2312" w:eastAsia="仿宋_GB2312"/>
          <w:sz w:val="32"/>
          <w:szCs w:val="32"/>
          <w:lang w:eastAsia="zh-CN" w:bidi="ar"/>
        </w:rPr>
        <w:t>》、《</w:t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instrText xml:space="preserve"> HYPERLINK "https://www.jxemall.com/luban/news/detail?id=2381&amp;utm=a0017.b1840.cl3.5.c6e79a708cc011edb7df31f1c401d2eb" </w:instrText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fldChar w:fldCharType="separate"/>
      </w:r>
      <w:r>
        <w:rPr>
          <w:rStyle w:val="7"/>
          <w:rFonts w:hint="eastAsia" w:ascii="仿宋_GB2312" w:hAnsi="仿宋_GB2312" w:eastAsia="仿宋_GB2312"/>
          <w:sz w:val="32"/>
          <w:szCs w:val="32"/>
          <w:lang w:val="en-US" w:eastAsia="zh-CN" w:bidi="ar"/>
        </w:rPr>
        <w:t>江西省政府采购电子卖场暂行商品巡检规则</w:t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/>
          <w:sz w:val="32"/>
          <w:szCs w:val="32"/>
          <w:lang w:eastAsia="zh-CN" w:bidi="ar"/>
        </w:rPr>
        <w:t>》</w:t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等规则</w:t>
      </w:r>
      <w:r>
        <w:rPr>
          <w:rFonts w:hint="eastAsia" w:ascii="仿宋_GB2312" w:hAnsi="仿宋_GB2312" w:eastAsia="仿宋_GB2312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包括但不限于以下内容：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1.不发布不符合商品品目分类商品；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2.保证提供的商品或者服务符合保障人身、财产安全的要求商品；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3.发布的商品为正品，不发布盗版商品或假冒伪劣商品，不发布侵犯他人知识产权或其他权利的商品等；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4.商品价格不高于厂家官方网站对外公布的价格，或其他市场同期报价；电商比价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提供的商品价格不高于自有电子商务平台同期销售价格；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5.不借变更机型、配置升级之名趁机加价，或未在规定时间内调整价格，或未及时更新维护商品价格信息。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若违反规则，已知晓包括但不限于以下处罚：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16"/>
          <w:szCs w:val="16"/>
          <w:shd w:val="clear" w:fill="FFFFFF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1.类目错放、品牌错选、标题不规范等信息不完整不准确类等违规商品会进行下架商品、冻结商品、删除商品、降权商品、关闭店铺等处理；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2.巡检过程中发现的违规商品将立刻被冻结，整改后方可申请上架；商品若违规，愿意接受协议暂停规则。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本公司已阅读并熟知</w:t>
      </w:r>
      <w:r>
        <w:rPr>
          <w:rFonts w:hint="eastAsia" w:ascii="仿宋_GB2312" w:hAnsi="仿宋_GB2312" w:eastAsia="仿宋_GB2312"/>
          <w:sz w:val="32"/>
          <w:szCs w:val="32"/>
          <w:lang w:bidi="ar"/>
        </w:rPr>
        <w:t>以上</w:t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条例，后续经营过程中</w:t>
      </w:r>
      <w:r>
        <w:rPr>
          <w:rFonts w:hint="eastAsia" w:ascii="仿宋_GB2312" w:hAnsi="仿宋_GB2312" w:eastAsia="仿宋_GB2312"/>
          <w:sz w:val="32"/>
          <w:szCs w:val="32"/>
          <w:lang w:bidi="ar"/>
        </w:rPr>
        <w:t>如违反《江西省政府采购电子卖场管理办法》</w:t>
      </w:r>
      <w:r>
        <w:rPr>
          <w:rFonts w:hint="eastAsia" w:ascii="仿宋_GB2312" w:hAnsi="仿宋_GB2312" w:eastAsia="仿宋_GB2312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《</w:t>
      </w:r>
      <w:r>
        <w:rPr>
          <w:rFonts w:hint="eastAsia" w:ascii="仿宋_GB2312" w:hAnsi="仿宋_GB2312" w:eastAsia="仿宋_GB2312"/>
          <w:sz w:val="32"/>
          <w:szCs w:val="32"/>
          <w:lang w:bidi="ar"/>
        </w:rPr>
        <w:fldChar w:fldCharType="begin"/>
      </w:r>
      <w:r>
        <w:rPr>
          <w:rFonts w:hint="eastAsia" w:ascii="仿宋_GB2312" w:hAnsi="仿宋_GB2312" w:eastAsia="仿宋_GB2312"/>
          <w:sz w:val="32"/>
          <w:szCs w:val="32"/>
          <w:lang w:bidi="ar"/>
        </w:rPr>
        <w:instrText xml:space="preserve"> HYPERLINK "https://www.jxemall.com/luban/news/detail?id=2372&amp;utm=a0017.b1840.cl3.7.c6e79a708cc011edb7df31f1c401d2eb" </w:instrText>
      </w:r>
      <w:r>
        <w:rPr>
          <w:rFonts w:hint="eastAsia" w:ascii="仿宋_GB2312" w:hAnsi="仿宋_GB2312" w:eastAsia="仿宋_GB2312"/>
          <w:sz w:val="32"/>
          <w:szCs w:val="32"/>
          <w:lang w:bidi="ar"/>
        </w:rPr>
        <w:fldChar w:fldCharType="separate"/>
      </w:r>
      <w:r>
        <w:rPr>
          <w:rStyle w:val="6"/>
          <w:rFonts w:hint="eastAsia" w:ascii="仿宋_GB2312" w:hAnsi="仿宋_GB2312" w:eastAsia="仿宋_GB2312"/>
          <w:sz w:val="32"/>
          <w:szCs w:val="32"/>
          <w:lang w:bidi="ar"/>
        </w:rPr>
        <w:t>江西省政府采购电子卖场商品发布规范及管理规则</w:t>
      </w:r>
      <w:r>
        <w:rPr>
          <w:rFonts w:hint="eastAsia" w:ascii="仿宋_GB2312" w:hAnsi="仿宋_GB2312" w:eastAsia="仿宋_GB2312"/>
          <w:sz w:val="32"/>
          <w:szCs w:val="32"/>
          <w:lang w:bidi="ar"/>
        </w:rPr>
        <w:fldChar w:fldCharType="end"/>
      </w:r>
      <w:r>
        <w:rPr>
          <w:rFonts w:hint="eastAsia" w:ascii="仿宋_GB2312" w:hAnsi="仿宋_GB2312" w:eastAsia="仿宋_GB2312"/>
          <w:sz w:val="32"/>
          <w:szCs w:val="32"/>
          <w:lang w:eastAsia="zh-CN" w:bidi="ar"/>
        </w:rPr>
        <w:t>》、《</w:t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instrText xml:space="preserve"> HYPERLINK "https://www.jxemall.com/luban/news/detail?id=2381&amp;utm=a0017.b1840.cl3.5.c6e79a708cc011edb7df31f1c401d2eb" </w:instrText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fldChar w:fldCharType="separate"/>
      </w:r>
      <w:r>
        <w:rPr>
          <w:rStyle w:val="7"/>
          <w:rFonts w:hint="eastAsia" w:ascii="仿宋_GB2312" w:hAnsi="仿宋_GB2312" w:eastAsia="仿宋_GB2312"/>
          <w:sz w:val="32"/>
          <w:szCs w:val="32"/>
          <w:lang w:val="en-US" w:eastAsia="zh-CN" w:bidi="ar"/>
        </w:rPr>
        <w:t>江西省政府采购电子卖场暂行商品巡检规则</w:t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/>
          <w:sz w:val="32"/>
          <w:szCs w:val="32"/>
          <w:lang w:eastAsia="zh-CN" w:bidi="ar"/>
        </w:rPr>
        <w:t>》、</w:t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《</w:t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instrText xml:space="preserve"> HYPERLINK "https://www.jxemall.com/luban/news/detail?id=2367&amp;utm=a0017.b1840.cl3.6.c6e79a708cc011edb7df31f1c401d2eb" </w:instrText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fldChar w:fldCharType="separate"/>
      </w:r>
      <w:r>
        <w:rPr>
          <w:rStyle w:val="7"/>
          <w:rFonts w:hint="eastAsia" w:ascii="仿宋_GB2312" w:hAnsi="仿宋_GB2312" w:eastAsia="仿宋_GB2312"/>
          <w:sz w:val="32"/>
          <w:szCs w:val="32"/>
          <w:lang w:val="en-US" w:eastAsia="zh-CN" w:bidi="ar"/>
        </w:rPr>
        <w:t>江西省政府采购电子卖场权益维护和纠纷处理规则</w:t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/>
          <w:sz w:val="32"/>
          <w:szCs w:val="32"/>
          <w:lang w:val="en-US" w:eastAsia="zh-CN" w:bidi="ar"/>
        </w:rPr>
        <w:t>》及上述承诺、规则，愿意承担相应责任</w:t>
      </w:r>
      <w:r>
        <w:rPr>
          <w:rFonts w:ascii="仿宋_GB2312" w:hAnsi="仿宋_GB2312" w:eastAsia="仿宋_GB2312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_GB2312" w:hAnsi="仿宋_GB2312" w:eastAsia="仿宋_GB2312" w:cstheme="minorBidi"/>
          <w:color w:val="auto"/>
          <w:kern w:val="2"/>
          <w:lang w:bidi="ar"/>
        </w:rPr>
      </w:pPr>
      <w:r>
        <w:rPr>
          <w:rFonts w:ascii="仿宋_GB2312" w:hAnsi="仿宋_GB2312" w:eastAsia="仿宋_GB2312" w:cstheme="minorBidi"/>
          <w:color w:val="auto"/>
          <w:kern w:val="2"/>
          <w:lang w:bidi="ar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_GB2312" w:hAnsi="仿宋_GB2312" w:eastAsia="仿宋_GB2312" w:cstheme="minorBidi"/>
          <w:color w:val="auto"/>
          <w:kern w:val="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theme="minorBidi"/>
          <w:color w:val="auto"/>
          <w:kern w:val="2"/>
          <w:lang w:bidi="ar"/>
        </w:rPr>
      </w:pPr>
    </w:p>
    <w:p>
      <w:pPr>
        <w:pStyle w:val="11"/>
        <w:widowControl/>
        <w:rPr>
          <w:rFonts w:hint="default" w:ascii="仿宋_GB2312" w:hAnsi="仿宋_GB2312" w:eastAsia="仿宋_GB2312" w:cstheme="minorBidi"/>
          <w:color w:val="auto"/>
          <w:kern w:val="2"/>
          <w:lang w:bidi="ar"/>
        </w:rPr>
      </w:pPr>
      <w:r>
        <w:rPr>
          <w:rFonts w:ascii="仿宋_GB2312" w:hAnsi="仿宋_GB2312" w:eastAsia="仿宋_GB2312" w:cstheme="minorBidi"/>
          <w:color w:val="auto"/>
          <w:kern w:val="2"/>
          <w:lang w:bidi="ar"/>
        </w:rPr>
        <w:t>公司（单位）名称：_____________________（盖章）</w:t>
      </w:r>
    </w:p>
    <w:p>
      <w:pPr>
        <w:pStyle w:val="12"/>
        <w:widowControl/>
        <w:rPr>
          <w:rFonts w:hint="default" w:ascii="仿宋_GB2312" w:hAnsi="仿宋_GB2312" w:eastAsia="仿宋_GB2312" w:cstheme="minorBidi"/>
          <w:color w:val="auto"/>
          <w:kern w:val="2"/>
          <w:lang w:bidi="ar"/>
        </w:rPr>
      </w:pPr>
    </w:p>
    <w:p>
      <w:pPr>
        <w:pStyle w:val="11"/>
        <w:widowControl/>
        <w:rPr>
          <w:rFonts w:hint="default" w:ascii="仿宋_GB2312" w:hAnsi="仿宋_GB2312" w:eastAsia="仿宋_GB2312" w:cstheme="minorBidi"/>
          <w:color w:val="auto"/>
          <w:kern w:val="2"/>
          <w:lang w:bidi="ar"/>
        </w:rPr>
      </w:pPr>
      <w:r>
        <w:rPr>
          <w:rFonts w:ascii="仿宋_GB2312" w:hAnsi="仿宋_GB2312" w:eastAsia="仿宋_GB2312" w:cstheme="minorBidi"/>
          <w:color w:val="auto"/>
          <w:kern w:val="2"/>
          <w:lang w:bidi="ar"/>
        </w:rPr>
        <w:t>法定代表人（负责人）：_________________（签字）</w:t>
      </w:r>
    </w:p>
    <w:p>
      <w:pPr>
        <w:pStyle w:val="11"/>
        <w:widowControl/>
        <w:rPr>
          <w:rFonts w:hint="default" w:ascii="仿宋_GB2312" w:hAnsi="仿宋_GB2312" w:eastAsia="仿宋_GB2312" w:cstheme="minorBidi"/>
          <w:color w:val="auto"/>
          <w:kern w:val="2"/>
          <w:lang w:bidi="ar"/>
        </w:rPr>
      </w:pPr>
      <w:r>
        <w:rPr>
          <w:rFonts w:ascii="仿宋_GB2312" w:hAnsi="仿宋_GB2312" w:eastAsia="仿宋_GB2312" w:cstheme="minorBidi"/>
          <w:color w:val="auto"/>
          <w:kern w:val="2"/>
          <w:lang w:bidi="ar"/>
        </w:rPr>
        <w:t> </w:t>
      </w:r>
    </w:p>
    <w:p>
      <w:pPr>
        <w:pStyle w:val="11"/>
        <w:widowControl/>
        <w:rPr>
          <w:rFonts w:ascii="仿宋_GB2312" w:hAnsi="仿宋_GB2312" w:eastAsia="仿宋_GB2312"/>
          <w:b/>
          <w:bCs/>
          <w:sz w:val="32"/>
          <w:szCs w:val="32"/>
          <w:lang w:bidi="ar"/>
        </w:rPr>
      </w:pPr>
      <w:r>
        <w:rPr>
          <w:rFonts w:ascii="仿宋_GB2312" w:hAnsi="仿宋_GB2312" w:eastAsia="仿宋_GB2312" w:cstheme="minorBidi"/>
          <w:color w:val="auto"/>
          <w:kern w:val="2"/>
          <w:lang w:bidi="ar"/>
        </w:rPr>
        <w:t>                                      _____年_____月_____日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Heiti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MGU1M2EzMThiMzNiMzI2MmY5MWZiYmVhYzQyYTEifQ=="/>
  </w:docVars>
  <w:rsids>
    <w:rsidRoot w:val="00876857"/>
    <w:rsid w:val="002A2218"/>
    <w:rsid w:val="003B0282"/>
    <w:rsid w:val="00622FBC"/>
    <w:rsid w:val="006E732F"/>
    <w:rsid w:val="00775AEF"/>
    <w:rsid w:val="00876857"/>
    <w:rsid w:val="00A000D4"/>
    <w:rsid w:val="00AD7769"/>
    <w:rsid w:val="01637162"/>
    <w:rsid w:val="02824FE9"/>
    <w:rsid w:val="02C31A2D"/>
    <w:rsid w:val="02C92EBE"/>
    <w:rsid w:val="051314C9"/>
    <w:rsid w:val="05810D93"/>
    <w:rsid w:val="05E727F8"/>
    <w:rsid w:val="06063B40"/>
    <w:rsid w:val="060A4F06"/>
    <w:rsid w:val="06B565ED"/>
    <w:rsid w:val="0731771B"/>
    <w:rsid w:val="08742F9E"/>
    <w:rsid w:val="09230D06"/>
    <w:rsid w:val="09D36BFF"/>
    <w:rsid w:val="0ADF0A36"/>
    <w:rsid w:val="0AEC72BE"/>
    <w:rsid w:val="0B1B3B65"/>
    <w:rsid w:val="0B890DDE"/>
    <w:rsid w:val="0BA5469B"/>
    <w:rsid w:val="0BE40ED1"/>
    <w:rsid w:val="0C7F035B"/>
    <w:rsid w:val="0CD044F0"/>
    <w:rsid w:val="0CFD2859"/>
    <w:rsid w:val="0D093B48"/>
    <w:rsid w:val="0E2C1767"/>
    <w:rsid w:val="0EA709D6"/>
    <w:rsid w:val="0EFC5596"/>
    <w:rsid w:val="1066110A"/>
    <w:rsid w:val="11494E5B"/>
    <w:rsid w:val="115A0AA9"/>
    <w:rsid w:val="117E761A"/>
    <w:rsid w:val="119A15D3"/>
    <w:rsid w:val="125F4A05"/>
    <w:rsid w:val="12C82F01"/>
    <w:rsid w:val="13974BA2"/>
    <w:rsid w:val="14465682"/>
    <w:rsid w:val="144C28D7"/>
    <w:rsid w:val="15A521A1"/>
    <w:rsid w:val="15CE2278"/>
    <w:rsid w:val="16100CE7"/>
    <w:rsid w:val="164D006F"/>
    <w:rsid w:val="17516F4F"/>
    <w:rsid w:val="177F6C75"/>
    <w:rsid w:val="17AA4419"/>
    <w:rsid w:val="18237CA3"/>
    <w:rsid w:val="182C2DE0"/>
    <w:rsid w:val="18381787"/>
    <w:rsid w:val="1866747E"/>
    <w:rsid w:val="18A966C6"/>
    <w:rsid w:val="19BA3092"/>
    <w:rsid w:val="1B25792F"/>
    <w:rsid w:val="1B6D472B"/>
    <w:rsid w:val="1B7F54BF"/>
    <w:rsid w:val="1BC705FA"/>
    <w:rsid w:val="1DBC0763"/>
    <w:rsid w:val="1DF5640B"/>
    <w:rsid w:val="1E2310B8"/>
    <w:rsid w:val="1FB066D2"/>
    <w:rsid w:val="20383A78"/>
    <w:rsid w:val="20AE76E4"/>
    <w:rsid w:val="21796842"/>
    <w:rsid w:val="21C16FB1"/>
    <w:rsid w:val="23D96CD3"/>
    <w:rsid w:val="249C5805"/>
    <w:rsid w:val="250E613E"/>
    <w:rsid w:val="25606B3C"/>
    <w:rsid w:val="27D938DA"/>
    <w:rsid w:val="28985775"/>
    <w:rsid w:val="29700F3E"/>
    <w:rsid w:val="2A1E2962"/>
    <w:rsid w:val="2A3C6621"/>
    <w:rsid w:val="2A8B009F"/>
    <w:rsid w:val="2B2E1AC8"/>
    <w:rsid w:val="2B49170F"/>
    <w:rsid w:val="2C2726C7"/>
    <w:rsid w:val="2CDC0012"/>
    <w:rsid w:val="2CDF621C"/>
    <w:rsid w:val="2D6630D2"/>
    <w:rsid w:val="2DCF4195"/>
    <w:rsid w:val="2E397CBC"/>
    <w:rsid w:val="307A28B4"/>
    <w:rsid w:val="31363E1F"/>
    <w:rsid w:val="31EE7A1E"/>
    <w:rsid w:val="33265596"/>
    <w:rsid w:val="338B36BE"/>
    <w:rsid w:val="33912561"/>
    <w:rsid w:val="33FB6257"/>
    <w:rsid w:val="342E2058"/>
    <w:rsid w:val="348B4885"/>
    <w:rsid w:val="351579EA"/>
    <w:rsid w:val="36280CD6"/>
    <w:rsid w:val="36BB052D"/>
    <w:rsid w:val="37751C56"/>
    <w:rsid w:val="38847526"/>
    <w:rsid w:val="39537975"/>
    <w:rsid w:val="39674A13"/>
    <w:rsid w:val="39A0637B"/>
    <w:rsid w:val="3A0801FB"/>
    <w:rsid w:val="3A9348BE"/>
    <w:rsid w:val="3AA70E6D"/>
    <w:rsid w:val="3ADF62ED"/>
    <w:rsid w:val="3BB15227"/>
    <w:rsid w:val="3C8D2179"/>
    <w:rsid w:val="3FB517AC"/>
    <w:rsid w:val="40833406"/>
    <w:rsid w:val="41595F0F"/>
    <w:rsid w:val="42C568D7"/>
    <w:rsid w:val="42CD00C1"/>
    <w:rsid w:val="42D130E0"/>
    <w:rsid w:val="433942F3"/>
    <w:rsid w:val="43436EC0"/>
    <w:rsid w:val="45165A81"/>
    <w:rsid w:val="457D7F20"/>
    <w:rsid w:val="46D170E9"/>
    <w:rsid w:val="47787E2D"/>
    <w:rsid w:val="49D24CE6"/>
    <w:rsid w:val="49E60792"/>
    <w:rsid w:val="4A314455"/>
    <w:rsid w:val="4B337A07"/>
    <w:rsid w:val="4C334CF6"/>
    <w:rsid w:val="4C5755E0"/>
    <w:rsid w:val="4D1014DC"/>
    <w:rsid w:val="4DF75D21"/>
    <w:rsid w:val="4E30647F"/>
    <w:rsid w:val="4EE72966"/>
    <w:rsid w:val="4F20726D"/>
    <w:rsid w:val="518459D6"/>
    <w:rsid w:val="52346198"/>
    <w:rsid w:val="53BE4132"/>
    <w:rsid w:val="547446C3"/>
    <w:rsid w:val="55517866"/>
    <w:rsid w:val="556A1959"/>
    <w:rsid w:val="55C22FE6"/>
    <w:rsid w:val="566D3E0D"/>
    <w:rsid w:val="56960114"/>
    <w:rsid w:val="575545E1"/>
    <w:rsid w:val="587C6AFF"/>
    <w:rsid w:val="59062E6A"/>
    <w:rsid w:val="597B7F3D"/>
    <w:rsid w:val="5A027741"/>
    <w:rsid w:val="5A7245E0"/>
    <w:rsid w:val="5B052823"/>
    <w:rsid w:val="5D4A0587"/>
    <w:rsid w:val="5EA04F5B"/>
    <w:rsid w:val="5F180F96"/>
    <w:rsid w:val="5F334823"/>
    <w:rsid w:val="5FE206C6"/>
    <w:rsid w:val="60D93CA0"/>
    <w:rsid w:val="62AE7B3A"/>
    <w:rsid w:val="6392341F"/>
    <w:rsid w:val="63C571DB"/>
    <w:rsid w:val="64522592"/>
    <w:rsid w:val="64F1732D"/>
    <w:rsid w:val="665443A2"/>
    <w:rsid w:val="66BC75D0"/>
    <w:rsid w:val="66DD0757"/>
    <w:rsid w:val="671D41FC"/>
    <w:rsid w:val="67B27020"/>
    <w:rsid w:val="68EC0299"/>
    <w:rsid w:val="69D3451D"/>
    <w:rsid w:val="6AB75907"/>
    <w:rsid w:val="6ACD569F"/>
    <w:rsid w:val="6AE94299"/>
    <w:rsid w:val="6B62459D"/>
    <w:rsid w:val="6CC6625C"/>
    <w:rsid w:val="6D7C0FA7"/>
    <w:rsid w:val="6DC16AA6"/>
    <w:rsid w:val="6DF06944"/>
    <w:rsid w:val="6E4631F8"/>
    <w:rsid w:val="6EBE6A1C"/>
    <w:rsid w:val="6ECD41BA"/>
    <w:rsid w:val="6FA61A97"/>
    <w:rsid w:val="71871C25"/>
    <w:rsid w:val="72606942"/>
    <w:rsid w:val="72A21217"/>
    <w:rsid w:val="732B43DE"/>
    <w:rsid w:val="74483F31"/>
    <w:rsid w:val="74E40A95"/>
    <w:rsid w:val="753E02ED"/>
    <w:rsid w:val="75477691"/>
    <w:rsid w:val="7558029F"/>
    <w:rsid w:val="768B3362"/>
    <w:rsid w:val="76BA1D3C"/>
    <w:rsid w:val="77110473"/>
    <w:rsid w:val="78214DB2"/>
    <w:rsid w:val="78543D43"/>
    <w:rsid w:val="7B7F1914"/>
    <w:rsid w:val="7BBE1795"/>
    <w:rsid w:val="7CA12320"/>
    <w:rsid w:val="7CAF31AE"/>
    <w:rsid w:val="7D40468B"/>
    <w:rsid w:val="7D8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customStyle="1" w:styleId="9">
    <w:name w:val="p2"/>
    <w:basedOn w:val="1"/>
    <w:qFormat/>
    <w:uiPriority w:val="0"/>
    <w:pPr>
      <w:spacing w:line="560" w:lineRule="atLeast"/>
      <w:jc w:val="center"/>
    </w:pPr>
    <w:rPr>
      <w:rFonts w:ascii="STHeiti" w:hAnsi="STHeiti" w:eastAsia="STHeiti" w:cs="Times New Roman"/>
      <w:color w:val="000000"/>
      <w:kern w:val="0"/>
      <w:sz w:val="42"/>
      <w:szCs w:val="42"/>
    </w:rPr>
  </w:style>
  <w:style w:type="paragraph" w:customStyle="1" w:styleId="10">
    <w:name w:val="p1"/>
    <w:basedOn w:val="1"/>
    <w:qFormat/>
    <w:uiPriority w:val="0"/>
    <w:pPr>
      <w:spacing w:line="560" w:lineRule="atLeast"/>
      <w:jc w:val="left"/>
    </w:pPr>
    <w:rPr>
      <w:rFonts w:hint="eastAsia" w:ascii="华文仿宋" w:hAnsi="华文仿宋" w:eastAsia="华文仿宋" w:cs="Times New Roman"/>
      <w:color w:val="000000"/>
      <w:kern w:val="0"/>
      <w:sz w:val="32"/>
      <w:szCs w:val="32"/>
    </w:rPr>
  </w:style>
  <w:style w:type="paragraph" w:customStyle="1" w:styleId="11">
    <w:name w:val="p5"/>
    <w:basedOn w:val="1"/>
    <w:qFormat/>
    <w:uiPriority w:val="0"/>
    <w:pPr>
      <w:spacing w:line="420" w:lineRule="atLeast"/>
      <w:jc w:val="right"/>
    </w:pPr>
    <w:rPr>
      <w:rFonts w:hint="eastAsia" w:ascii="华文仿宋" w:hAnsi="华文仿宋" w:eastAsia="华文仿宋" w:cs="Times New Roman"/>
      <w:color w:val="000000"/>
      <w:kern w:val="0"/>
      <w:sz w:val="32"/>
      <w:szCs w:val="32"/>
    </w:rPr>
  </w:style>
  <w:style w:type="paragraph" w:customStyle="1" w:styleId="12">
    <w:name w:val="p6"/>
    <w:basedOn w:val="1"/>
    <w:qFormat/>
    <w:uiPriority w:val="0"/>
    <w:pPr>
      <w:spacing w:line="420" w:lineRule="atLeast"/>
      <w:jc w:val="right"/>
    </w:pPr>
    <w:rPr>
      <w:rFonts w:hint="eastAsia" w:ascii="华文仿宋" w:hAnsi="华文仿宋" w:eastAsia="华文仿宋" w:cs="Times New Roman"/>
      <w:color w:val="000000"/>
      <w:kern w:val="0"/>
      <w:sz w:val="32"/>
      <w:szCs w:val="32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1026</Words>
  <Characters>1081</Characters>
  <Lines>4</Lines>
  <Paragraphs>1</Paragraphs>
  <TotalTime>6</TotalTime>
  <ScaleCrop>false</ScaleCrop>
  <LinksUpToDate>false</LinksUpToDate>
  <CharactersWithSpaces>1122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2021-08-06T01:23:00Z</dcterms:created>
  <dc:creator>cryal</dc:creator>
  <cp:lastModifiedBy>WPS_1661846138</cp:lastModifiedBy>
  <dcterms:modified xsi:type="dcterms:W3CDTF">2023-01-31T06:43:56Z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02022BD75F314FFD9746C4129F5C3886</vt:lpwstr>
  </property>
</Properties>
</file>